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1BE52" w14:textId="3C04E606" w:rsidR="00DF4144" w:rsidRDefault="00522EB1" w:rsidP="00522EB1">
      <w:pPr>
        <w:jc w:val="center"/>
        <w:rPr>
          <w:b/>
          <w:bCs/>
          <w:sz w:val="28"/>
          <w:szCs w:val="28"/>
        </w:rPr>
      </w:pPr>
      <w:r w:rsidRPr="00522EB1">
        <w:rPr>
          <w:b/>
          <w:bCs/>
          <w:sz w:val="28"/>
          <w:szCs w:val="28"/>
        </w:rPr>
        <w:t>W</w:t>
      </w:r>
      <w:r w:rsidR="00DF4144" w:rsidRPr="00DF4144">
        <w:rPr>
          <w:b/>
          <w:bCs/>
          <w:sz w:val="28"/>
          <w:szCs w:val="28"/>
        </w:rPr>
        <w:t>eb-based resources</w:t>
      </w:r>
      <w:r w:rsidRPr="00522EB1">
        <w:rPr>
          <w:b/>
          <w:bCs/>
          <w:sz w:val="28"/>
          <w:szCs w:val="28"/>
        </w:rPr>
        <w:t xml:space="preserve"> and business continuity planning tips (based on FEMA guidance) </w:t>
      </w:r>
      <w:r w:rsidR="00041E53">
        <w:rPr>
          <w:b/>
          <w:bCs/>
          <w:sz w:val="28"/>
          <w:szCs w:val="28"/>
        </w:rPr>
        <w:t>a</w:t>
      </w:r>
      <w:r w:rsidR="00DF4144" w:rsidRPr="00DF4144">
        <w:rPr>
          <w:b/>
          <w:bCs/>
          <w:sz w:val="28"/>
          <w:szCs w:val="28"/>
        </w:rPr>
        <w:t>s you monitor, prepare for, and respond to COVID-19:</w:t>
      </w:r>
    </w:p>
    <w:p w14:paraId="70EA4828" w14:textId="77777777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 xml:space="preserve">The primary websites for COVID-19-related information from the Centers for Disease Control and Preventions (CDC) and the World Health Organization (WHO):   </w:t>
      </w:r>
    </w:p>
    <w:p w14:paraId="66DF1499" w14:textId="77777777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 xml:space="preserve">CDC: </w:t>
      </w:r>
      <w:hyperlink r:id="rId8" w:history="1">
        <w:r w:rsidRPr="00DF4144">
          <w:rPr>
            <w:rStyle w:val="Hyperlink"/>
            <w:sz w:val="28"/>
            <w:szCs w:val="28"/>
          </w:rPr>
          <w:t>https://www.cdc.gov/coronavirus/2019-ncov/index.html</w:t>
        </w:r>
      </w:hyperlink>
    </w:p>
    <w:p w14:paraId="17262B58" w14:textId="77777777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 xml:space="preserve">WHO: </w:t>
      </w:r>
      <w:hyperlink r:id="rId9" w:history="1">
        <w:r w:rsidRPr="00DF4144">
          <w:rPr>
            <w:rStyle w:val="Hyperlink"/>
            <w:sz w:val="28"/>
            <w:szCs w:val="28"/>
          </w:rPr>
          <w:t>https://www.who.int/news-room/q-a-detail/q-a-coronaviruses</w:t>
        </w:r>
      </w:hyperlink>
    </w:p>
    <w:p w14:paraId="270BC68C" w14:textId="005DF34A" w:rsidR="009E50D8" w:rsidRPr="00DF4144" w:rsidRDefault="009E50D8" w:rsidP="00DF4144">
      <w:pPr>
        <w:rPr>
          <w:sz w:val="28"/>
          <w:szCs w:val="28"/>
        </w:rPr>
      </w:pPr>
      <w:r>
        <w:rPr>
          <w:sz w:val="28"/>
          <w:szCs w:val="28"/>
        </w:rPr>
        <w:t xml:space="preserve">DELAWARE RESOURCES: </w:t>
      </w:r>
      <w:hyperlink r:id="rId10" w:history="1">
        <w:r w:rsidRPr="009E50D8">
          <w:rPr>
            <w:rStyle w:val="Hyperlink"/>
            <w:sz w:val="28"/>
            <w:szCs w:val="28"/>
          </w:rPr>
          <w:t>de.gov/coronavirus</w:t>
        </w:r>
      </w:hyperlink>
      <w:r>
        <w:rPr>
          <w:sz w:val="28"/>
          <w:szCs w:val="28"/>
        </w:rPr>
        <w:t xml:space="preserve">. </w:t>
      </w:r>
      <w:r w:rsidRPr="009E50D8">
        <w:rPr>
          <w:b/>
          <w:bCs/>
          <w:sz w:val="28"/>
          <w:szCs w:val="28"/>
        </w:rPr>
        <w:t xml:space="preserve">Division of Public Health opened a public call center at 1-866-408-1899. </w:t>
      </w:r>
      <w:r w:rsidRPr="009E50D8">
        <w:rPr>
          <w:sz w:val="28"/>
          <w:szCs w:val="28"/>
        </w:rPr>
        <w:t>For now, the call center will be staffed fro</w:t>
      </w:r>
      <w:bookmarkStart w:id="0" w:name="_GoBack"/>
      <w:bookmarkEnd w:id="0"/>
      <w:r w:rsidRPr="009E50D8">
        <w:rPr>
          <w:sz w:val="28"/>
          <w:szCs w:val="28"/>
        </w:rPr>
        <w:t xml:space="preserve">m 8:30 a.m. to 4:30 p.m. Monday through Friday and have a recorded message after-hours. DPH also will receive </w:t>
      </w:r>
      <w:r w:rsidRPr="009E50D8">
        <w:rPr>
          <w:b/>
          <w:bCs/>
          <w:sz w:val="28"/>
          <w:szCs w:val="28"/>
        </w:rPr>
        <w:t xml:space="preserve">public email inquiries and questions at </w:t>
      </w:r>
      <w:hyperlink r:id="rId11" w:history="1">
        <w:r w:rsidRPr="009E50D8">
          <w:rPr>
            <w:rStyle w:val="Hyperlink"/>
            <w:bCs/>
            <w:sz w:val="28"/>
            <w:szCs w:val="28"/>
          </w:rPr>
          <w:t>SHOC@delaware.gov</w:t>
        </w:r>
      </w:hyperlink>
    </w:p>
    <w:p w14:paraId="20227910" w14:textId="1741AEDF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 xml:space="preserve">The Johns Hopkins COVID-19 Global Case Map shows confirmed cases, recovered cases, and deaths due to COVID-19 across the world: </w:t>
      </w:r>
    </w:p>
    <w:p w14:paraId="658B2E35" w14:textId="77777777" w:rsidR="00DF4144" w:rsidRPr="00DF4144" w:rsidRDefault="009E50D8" w:rsidP="00DF4144">
      <w:pPr>
        <w:rPr>
          <w:sz w:val="28"/>
          <w:szCs w:val="28"/>
        </w:rPr>
      </w:pPr>
      <w:hyperlink r:id="rId12" w:anchor="/bda7594740fd40299423467b48e9ecf6" w:history="1">
        <w:r w:rsidR="00DF4144" w:rsidRPr="00DF4144">
          <w:rPr>
            <w:rStyle w:val="Hyperlink"/>
            <w:sz w:val="28"/>
            <w:szCs w:val="28"/>
          </w:rPr>
          <w:t>https://gisanddata.maps.arcgis.com/apps/opsdashboard/index.html#/bda7594740fd40299423467b48e9ecf6</w:t>
        </w:r>
      </w:hyperlink>
      <w:r w:rsidR="00DF4144" w:rsidRPr="00DF4144">
        <w:rPr>
          <w:sz w:val="28"/>
          <w:szCs w:val="28"/>
        </w:rPr>
        <w:t xml:space="preserve"> </w:t>
      </w:r>
    </w:p>
    <w:p w14:paraId="780DDDA7" w14:textId="77777777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 xml:space="preserve">GENERAL BUSINESS: Interim Guidance for Businesses and Employers to Plan and Respond to Coronavirus Disease 2019 (COVID-19), February 2020: </w:t>
      </w:r>
      <w:hyperlink r:id="rId13" w:history="1">
        <w:r w:rsidRPr="00DF4144">
          <w:rPr>
            <w:rStyle w:val="Hyperlink"/>
            <w:sz w:val="28"/>
            <w:szCs w:val="28"/>
          </w:rPr>
          <w:t>https://www.cdc.gov/coronavirus/2019-ncov/specific-groups/guidance-business-response.html</w:t>
        </w:r>
      </w:hyperlink>
      <w:r w:rsidRPr="00DF4144">
        <w:rPr>
          <w:sz w:val="28"/>
          <w:szCs w:val="28"/>
        </w:rPr>
        <w:t xml:space="preserve"> </w:t>
      </w:r>
    </w:p>
    <w:p w14:paraId="7ED6F0CA" w14:textId="77777777" w:rsidR="00DF4144" w:rsidRPr="00DF4144" w:rsidRDefault="009E50D8" w:rsidP="00DF4144">
      <w:pPr>
        <w:rPr>
          <w:sz w:val="28"/>
          <w:szCs w:val="28"/>
          <w:u w:val="single"/>
        </w:rPr>
      </w:pPr>
      <w:hyperlink r:id="rId14" w:history="1">
        <w:r w:rsidR="00DF4144" w:rsidRPr="00DF4144">
          <w:rPr>
            <w:rStyle w:val="Hyperlink"/>
            <w:sz w:val="28"/>
            <w:szCs w:val="28"/>
          </w:rPr>
          <w:t>GENERAL PREVENTION: Nonpharmaceutical Interventions (NPIs)</w:t>
        </w:r>
      </w:hyperlink>
      <w:r w:rsidR="00DF4144" w:rsidRPr="00DF4144">
        <w:rPr>
          <w:sz w:val="28"/>
          <w:szCs w:val="28"/>
        </w:rPr>
        <w:t xml:space="preserve">: </w:t>
      </w:r>
      <w:hyperlink r:id="rId15" w:history="1">
        <w:r w:rsidR="00DF4144" w:rsidRPr="00DF4144">
          <w:rPr>
            <w:rStyle w:val="Hyperlink"/>
            <w:sz w:val="28"/>
            <w:szCs w:val="28"/>
          </w:rPr>
          <w:t>https://www.cdc.gov/nonpharmaceutical-interventions/index.html</w:t>
        </w:r>
      </w:hyperlink>
    </w:p>
    <w:p w14:paraId="3C36EB60" w14:textId="448EC296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>OSHA  COVID-19</w:t>
      </w:r>
      <w:r w:rsidR="00522EB1">
        <w:rPr>
          <w:sz w:val="28"/>
          <w:szCs w:val="28"/>
        </w:rPr>
        <w:t xml:space="preserve"> G</w:t>
      </w:r>
      <w:r w:rsidRPr="00DF4144">
        <w:rPr>
          <w:sz w:val="28"/>
          <w:szCs w:val="28"/>
        </w:rPr>
        <w:t xml:space="preserve">uidance:  </w:t>
      </w:r>
      <w:hyperlink r:id="rId16" w:history="1">
        <w:r w:rsidRPr="00DF4144">
          <w:rPr>
            <w:rStyle w:val="Hyperlink"/>
            <w:sz w:val="28"/>
            <w:szCs w:val="28"/>
          </w:rPr>
          <w:t>https://www.osha.gov/SLTC/novel_coronavirus/index.htmlexternal icon</w:t>
        </w:r>
      </w:hyperlink>
    </w:p>
    <w:p w14:paraId="25143E5B" w14:textId="77777777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 xml:space="preserve">TRAVEL: </w:t>
      </w:r>
    </w:p>
    <w:p w14:paraId="2EB69335" w14:textId="0FA6E07A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 xml:space="preserve">Coronavirus Disease 2019 Information for Travel: </w:t>
      </w:r>
      <w:hyperlink r:id="rId17" w:history="1">
        <w:r w:rsidRPr="00DF4144">
          <w:rPr>
            <w:rStyle w:val="Hyperlink"/>
            <w:sz w:val="28"/>
            <w:szCs w:val="28"/>
          </w:rPr>
          <w:t>https://www.cdc.gov/coronavirus/2019-ncov/travelers/index.html</w:t>
        </w:r>
      </w:hyperlink>
      <w:r w:rsidRPr="00DF4144">
        <w:rPr>
          <w:sz w:val="28"/>
          <w:szCs w:val="28"/>
        </w:rPr>
        <w:t xml:space="preserve"> </w:t>
      </w:r>
    </w:p>
    <w:p w14:paraId="2D3A2C06" w14:textId="77777777" w:rsidR="00DF4144" w:rsidRPr="00DF4144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>Travel Health Notices:</w:t>
      </w:r>
      <w:r w:rsidRPr="00DF4144">
        <w:rPr>
          <w:b/>
          <w:bCs/>
          <w:sz w:val="28"/>
          <w:szCs w:val="28"/>
        </w:rPr>
        <w:t xml:space="preserve"> </w:t>
      </w:r>
      <w:hyperlink r:id="rId18" w:history="1">
        <w:r w:rsidRPr="00DF4144">
          <w:rPr>
            <w:rStyle w:val="Hyperlink"/>
            <w:sz w:val="28"/>
            <w:szCs w:val="28"/>
          </w:rPr>
          <w:t>https://wwwnc.cdc.gov/travel/notices</w:t>
        </w:r>
      </w:hyperlink>
    </w:p>
    <w:p w14:paraId="43221893" w14:textId="584E0B47" w:rsidR="00DF4144" w:rsidRPr="00522EB1" w:rsidRDefault="00DF4144" w:rsidP="00DF4144">
      <w:pPr>
        <w:rPr>
          <w:sz w:val="28"/>
          <w:szCs w:val="28"/>
        </w:rPr>
      </w:pPr>
      <w:r w:rsidRPr="00DF4144">
        <w:rPr>
          <w:sz w:val="28"/>
          <w:szCs w:val="28"/>
        </w:rPr>
        <w:t xml:space="preserve">Department of State Travel Advisory Levels chart and color-coded map </w:t>
      </w:r>
      <w:hyperlink r:id="rId19" w:history="1">
        <w:r w:rsidRPr="00DF4144">
          <w:rPr>
            <w:rStyle w:val="Hyperlink"/>
            <w:sz w:val="28"/>
            <w:szCs w:val="28"/>
          </w:rPr>
          <w:t>https://travelmaps.state.gov/TSGMap/</w:t>
        </w:r>
      </w:hyperlink>
    </w:p>
    <w:p w14:paraId="0E1595A6" w14:textId="67B0E994" w:rsidR="00DF4144" w:rsidRPr="00522EB1" w:rsidRDefault="00DF4144" w:rsidP="00DF4144">
      <w:pPr>
        <w:rPr>
          <w:sz w:val="28"/>
          <w:szCs w:val="28"/>
        </w:rPr>
      </w:pPr>
      <w:r w:rsidRPr="00522EB1">
        <w:rPr>
          <w:noProof/>
          <w:sz w:val="28"/>
          <w:szCs w:val="28"/>
        </w:rPr>
        <w:lastRenderedPageBreak/>
        <w:drawing>
          <wp:inline distT="0" distB="0" distL="0" distR="0" wp14:anchorId="198528BA" wp14:editId="2938DA7A">
            <wp:extent cx="1485900" cy="1593850"/>
            <wp:effectExtent l="0" t="0" r="0" b="6350"/>
            <wp:docPr id="1" name="Picture 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C436" w14:textId="3BCDA263" w:rsidR="0056542C" w:rsidRPr="00522EB1" w:rsidRDefault="0056542C" w:rsidP="00DF4144">
      <w:pPr>
        <w:rPr>
          <w:sz w:val="28"/>
          <w:szCs w:val="28"/>
        </w:rPr>
      </w:pPr>
      <w:r w:rsidRPr="00522EB1">
        <w:rPr>
          <w:sz w:val="28"/>
          <w:szCs w:val="28"/>
        </w:rPr>
        <w:t xml:space="preserve">CDC Traveler Advisory and Info Website </w:t>
      </w:r>
    </w:p>
    <w:bookmarkStart w:id="1" w:name="_Hlk34163135"/>
    <w:p w14:paraId="5ADB751F" w14:textId="1FD8673D" w:rsidR="0056542C" w:rsidRDefault="0056542C" w:rsidP="00DF4144">
      <w:pPr>
        <w:pBdr>
          <w:bottom w:val="single" w:sz="12" w:space="1" w:color="auto"/>
        </w:pBdr>
        <w:rPr>
          <w:sz w:val="28"/>
          <w:szCs w:val="28"/>
        </w:rPr>
      </w:pPr>
      <w:r w:rsidRPr="00522EB1">
        <w:rPr>
          <w:sz w:val="28"/>
          <w:szCs w:val="28"/>
        </w:rPr>
        <w:fldChar w:fldCharType="begin"/>
      </w:r>
      <w:r w:rsidRPr="00522EB1">
        <w:rPr>
          <w:sz w:val="28"/>
          <w:szCs w:val="28"/>
        </w:rPr>
        <w:instrText xml:space="preserve"> HYPERLINK "https://wwwnc.cdc.gov/travel" </w:instrText>
      </w:r>
      <w:r w:rsidRPr="00522EB1">
        <w:rPr>
          <w:sz w:val="28"/>
          <w:szCs w:val="28"/>
        </w:rPr>
        <w:fldChar w:fldCharType="separate"/>
      </w:r>
      <w:r w:rsidRPr="00522EB1">
        <w:rPr>
          <w:rStyle w:val="Hyperlink"/>
          <w:sz w:val="28"/>
          <w:szCs w:val="28"/>
        </w:rPr>
        <w:t>https://wwwnc.cdc.gov/travel</w:t>
      </w:r>
      <w:r w:rsidRPr="00522EB1">
        <w:rPr>
          <w:sz w:val="28"/>
          <w:szCs w:val="28"/>
        </w:rPr>
        <w:fldChar w:fldCharType="end"/>
      </w:r>
    </w:p>
    <w:p w14:paraId="4BFD451C" w14:textId="6B81E695" w:rsidR="004E52B0" w:rsidRDefault="004E52B0" w:rsidP="00DF4144">
      <w:pPr>
        <w:pBdr>
          <w:bottom w:val="single" w:sz="12" w:space="1" w:color="auto"/>
        </w:pBdr>
        <w:rPr>
          <w:sz w:val="28"/>
          <w:szCs w:val="28"/>
        </w:rPr>
      </w:pPr>
    </w:p>
    <w:p w14:paraId="7177C6FB" w14:textId="5D4726BE" w:rsidR="00777937" w:rsidRDefault="00777937" w:rsidP="00DF4144">
      <w:pPr>
        <w:pBdr>
          <w:bottom w:val="single" w:sz="12" w:space="1" w:color="auto"/>
        </w:pBdr>
        <w:rPr>
          <w:sz w:val="28"/>
          <w:szCs w:val="28"/>
        </w:rPr>
      </w:pPr>
      <w:r>
        <w:rPr>
          <w:rStyle w:val="FootnoteReference"/>
          <w:sz w:val="28"/>
          <w:szCs w:val="28"/>
        </w:rPr>
        <w:footnoteReference w:id="1"/>
      </w:r>
    </w:p>
    <w:p w14:paraId="320EEE9B" w14:textId="77777777" w:rsidR="0043116A" w:rsidRPr="00522EB1" w:rsidRDefault="0043116A" w:rsidP="00DF4144">
      <w:pPr>
        <w:rPr>
          <w:sz w:val="28"/>
          <w:szCs w:val="28"/>
        </w:rPr>
      </w:pPr>
      <w:bookmarkStart w:id="2" w:name="_Hlk34168150"/>
      <w:bookmarkEnd w:id="1"/>
    </w:p>
    <w:bookmarkEnd w:id="2"/>
    <w:p w14:paraId="20E865A9" w14:textId="77777777" w:rsidR="00552A0D" w:rsidRPr="00522EB1" w:rsidRDefault="00552A0D">
      <w:pPr>
        <w:rPr>
          <w:sz w:val="28"/>
          <w:szCs w:val="28"/>
        </w:rPr>
      </w:pPr>
    </w:p>
    <w:sectPr w:rsidR="00552A0D" w:rsidRPr="00522EB1" w:rsidSect="00F923F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D0B83" w14:textId="77777777" w:rsidR="000B2088" w:rsidRDefault="000B2088" w:rsidP="00777937">
      <w:pPr>
        <w:spacing w:after="0" w:line="240" w:lineRule="auto"/>
      </w:pPr>
      <w:r>
        <w:separator/>
      </w:r>
    </w:p>
  </w:endnote>
  <w:endnote w:type="continuationSeparator" w:id="0">
    <w:p w14:paraId="4D0C0C70" w14:textId="77777777" w:rsidR="000B2088" w:rsidRDefault="000B2088" w:rsidP="0077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58273" w14:textId="77777777" w:rsidR="000B2088" w:rsidRDefault="000B2088" w:rsidP="00777937">
      <w:pPr>
        <w:spacing w:after="0" w:line="240" w:lineRule="auto"/>
      </w:pPr>
      <w:r>
        <w:separator/>
      </w:r>
    </w:p>
  </w:footnote>
  <w:footnote w:type="continuationSeparator" w:id="0">
    <w:p w14:paraId="446710E8" w14:textId="77777777" w:rsidR="000B2088" w:rsidRDefault="000B2088" w:rsidP="00777937">
      <w:pPr>
        <w:spacing w:after="0" w:line="240" w:lineRule="auto"/>
      </w:pPr>
      <w:r>
        <w:continuationSeparator/>
      </w:r>
    </w:p>
  </w:footnote>
  <w:footnote w:id="1">
    <w:p w14:paraId="0DA63638" w14:textId="241B0DEB" w:rsidR="00777937" w:rsidRDefault="00777937">
      <w:pPr>
        <w:pStyle w:val="FootnoteText"/>
      </w:pPr>
      <w:r>
        <w:rPr>
          <w:rStyle w:val="FootnoteReference"/>
        </w:rPr>
        <w:footnoteRef/>
      </w:r>
      <w:r>
        <w:t xml:space="preserve"> RIABR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45705"/>
    <w:multiLevelType w:val="hybridMultilevel"/>
    <w:tmpl w:val="687A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56E5"/>
    <w:multiLevelType w:val="hybridMultilevel"/>
    <w:tmpl w:val="DC58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36B1F"/>
    <w:multiLevelType w:val="multilevel"/>
    <w:tmpl w:val="89B0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657B5E"/>
    <w:multiLevelType w:val="hybridMultilevel"/>
    <w:tmpl w:val="29C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44"/>
    <w:rsid w:val="00041E53"/>
    <w:rsid w:val="00061827"/>
    <w:rsid w:val="000B2088"/>
    <w:rsid w:val="00153B49"/>
    <w:rsid w:val="0024110A"/>
    <w:rsid w:val="00365F5D"/>
    <w:rsid w:val="003A1675"/>
    <w:rsid w:val="0043116A"/>
    <w:rsid w:val="0048555F"/>
    <w:rsid w:val="004E52B0"/>
    <w:rsid w:val="00516D42"/>
    <w:rsid w:val="00522EB1"/>
    <w:rsid w:val="00552A0D"/>
    <w:rsid w:val="0056542C"/>
    <w:rsid w:val="006943D1"/>
    <w:rsid w:val="006D236F"/>
    <w:rsid w:val="00777937"/>
    <w:rsid w:val="008938CC"/>
    <w:rsid w:val="009E50D8"/>
    <w:rsid w:val="00A42410"/>
    <w:rsid w:val="00AD1F12"/>
    <w:rsid w:val="00CB327D"/>
    <w:rsid w:val="00CB3C99"/>
    <w:rsid w:val="00D13D87"/>
    <w:rsid w:val="00DF4144"/>
    <w:rsid w:val="00EB5FC2"/>
    <w:rsid w:val="00F86141"/>
    <w:rsid w:val="00F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4BEA"/>
  <w15:chartTrackingRefBased/>
  <w15:docId w15:val="{18C70B12-D7D7-4985-BE36-E04EFD67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1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41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6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3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7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79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7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dex.html" TargetMode="External"/><Relationship Id="rId13" Type="http://schemas.openxmlformats.org/officeDocument/2006/relationships/hyperlink" Target="https://www.cdc.gov/coronavirus/2019-ncov/specific-groups/guidance-business-response.html" TargetMode="External"/><Relationship Id="rId18" Type="http://schemas.openxmlformats.org/officeDocument/2006/relationships/hyperlink" Target="https://wwwnc.cdc.gov/travel/notices" TargetMode="External"/><Relationship Id="rId3" Type="http://schemas.openxmlformats.org/officeDocument/2006/relationships/styles" Target="styles.xml"/><Relationship Id="rId21" Type="http://schemas.openxmlformats.org/officeDocument/2006/relationships/image" Target="cid:image001.jpg@01D5EE17.2DE10DC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isanddata.maps.arcgis.com/apps/opsdashboard/index.html" TargetMode="External"/><Relationship Id="rId17" Type="http://schemas.openxmlformats.org/officeDocument/2006/relationships/hyperlink" Target="https://www.cdc.gov/coronavirus/2019-ncov/traveler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sha.gov/SLTC/novel_coronavirus/index.html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OC@delaware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nonpharmaceutical-interventions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hss.delaware.gov/dhss/dph/epi/2019novelcoronavirus.html" TargetMode="External"/><Relationship Id="rId19" Type="http://schemas.openxmlformats.org/officeDocument/2006/relationships/hyperlink" Target="https://travelmaps.state.gov/TSGM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news-room/q-a-detail/q-a-coronaviruses" TargetMode="External"/><Relationship Id="rId14" Type="http://schemas.openxmlformats.org/officeDocument/2006/relationships/hyperlink" Target="https://www.cdc.gov/nonpharmaceutical-interventions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ADD4-A1BE-40AB-9A55-97CAD1DE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DF8E95FB</Template>
  <TotalTime>154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Travis</dc:creator>
  <cp:keywords/>
  <dc:description/>
  <cp:lastModifiedBy>Dana Rubenstein</cp:lastModifiedBy>
  <cp:revision>17</cp:revision>
  <dcterms:created xsi:type="dcterms:W3CDTF">2020-03-04T01:28:00Z</dcterms:created>
  <dcterms:modified xsi:type="dcterms:W3CDTF">2020-03-06T12:17:00Z</dcterms:modified>
</cp:coreProperties>
</file>